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F069" w14:textId="05E9FCCC" w:rsidR="00561256" w:rsidRPr="00CC0635" w:rsidRDefault="006B0252" w:rsidP="00561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CC0635">
        <w:rPr>
          <w:rFonts w:cs="Times New Roman"/>
          <w:b/>
          <w:szCs w:val="24"/>
        </w:rPr>
        <w:t>U.S. Department of Education</w:t>
      </w:r>
    </w:p>
    <w:p w14:paraId="5AB81704" w14:textId="77777777" w:rsidR="00561256" w:rsidRDefault="00561256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Negotiated Rulemaking</w:t>
      </w:r>
    </w:p>
    <w:p w14:paraId="397CDAFD" w14:textId="77777777" w:rsidR="00561256" w:rsidRDefault="00561256" w:rsidP="00561256">
      <w:pPr>
        <w:autoSpaceDE w:val="0"/>
        <w:autoSpaceDN w:val="0"/>
        <w:adjustRightInd w:val="0"/>
        <w:spacing w:line="23" w:lineRule="atLeast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Title I, Part A of the ESEA</w:t>
      </w:r>
      <w:r>
        <w:rPr>
          <w:b/>
          <w:bCs/>
          <w:color w:val="000000"/>
          <w:sz w:val="23"/>
          <w:szCs w:val="23"/>
        </w:rPr>
        <w:br/>
        <w:t xml:space="preserve">as Amended by the Every Student Succeeds Act </w:t>
      </w:r>
    </w:p>
    <w:p w14:paraId="05FC54E7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b/>
          <w:szCs w:val="24"/>
        </w:rPr>
      </w:pPr>
    </w:p>
    <w:p w14:paraId="3C51D7B8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b/>
          <w:szCs w:val="24"/>
        </w:rPr>
      </w:pPr>
      <w:r w:rsidRPr="00CC0635">
        <w:rPr>
          <w:rFonts w:cs="Times New Roman"/>
          <w:b/>
          <w:szCs w:val="24"/>
        </w:rPr>
        <w:t>Meeting Summary</w:t>
      </w:r>
    </w:p>
    <w:p w14:paraId="26827CC9" w14:textId="1CAB8968" w:rsidR="006B0252" w:rsidRPr="00CC0635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szCs w:val="24"/>
        </w:rPr>
      </w:pPr>
      <w:r w:rsidRPr="004356B8">
        <w:rPr>
          <w:rFonts w:cs="Times New Roman"/>
          <w:b/>
          <w:szCs w:val="24"/>
        </w:rPr>
        <w:t>April 6-8, 2016</w:t>
      </w:r>
    </w:p>
    <w:p w14:paraId="2A8A0C1D" w14:textId="77777777" w:rsidR="00E121A2" w:rsidRDefault="00E121A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</w:p>
    <w:p w14:paraId="76FA04DB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  <w:r w:rsidRPr="00CC0635">
        <w:rPr>
          <w:rFonts w:cs="Times New Roman"/>
          <w:b/>
          <w:szCs w:val="24"/>
          <w:u w:val="single"/>
        </w:rPr>
        <w:t>Welcome</w:t>
      </w:r>
    </w:p>
    <w:p w14:paraId="70993D97" w14:textId="4A7936F4" w:rsidR="006B0252" w:rsidRPr="00CC0635" w:rsidRDefault="004356B8" w:rsidP="00E121A2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Patrick Rooney, the federal negotiator,</w:t>
      </w:r>
      <w:r w:rsidR="006B0252" w:rsidRPr="00CC0635">
        <w:rPr>
          <w:rFonts w:cs="Times New Roman"/>
          <w:szCs w:val="24"/>
        </w:rPr>
        <w:t xml:space="preserve"> welcomed the members of the Committee </w:t>
      </w:r>
      <w:r>
        <w:rPr>
          <w:rFonts w:cs="Times New Roman"/>
          <w:szCs w:val="24"/>
        </w:rPr>
        <w:t xml:space="preserve">to the second negotiated rulemaking </w:t>
      </w:r>
      <w:r w:rsidR="00BB3A20">
        <w:rPr>
          <w:rFonts w:cs="Times New Roman"/>
          <w:szCs w:val="24"/>
        </w:rPr>
        <w:t>session</w:t>
      </w:r>
      <w:r>
        <w:rPr>
          <w:rFonts w:cs="Times New Roman"/>
          <w:szCs w:val="24"/>
        </w:rPr>
        <w:t xml:space="preserve"> </w:t>
      </w:r>
      <w:r w:rsidR="00A26A13">
        <w:rPr>
          <w:rFonts w:cs="Times New Roman"/>
          <w:szCs w:val="24"/>
        </w:rPr>
        <w:t xml:space="preserve">and expressed </w:t>
      </w:r>
      <w:r w:rsidR="00E121A2">
        <w:rPr>
          <w:rFonts w:cs="Times New Roman"/>
          <w:szCs w:val="24"/>
        </w:rPr>
        <w:t>hope</w:t>
      </w:r>
      <w:r w:rsidR="00A26A13">
        <w:rPr>
          <w:rFonts w:cs="Times New Roman"/>
          <w:szCs w:val="24"/>
        </w:rPr>
        <w:t xml:space="preserve"> in the Committee’s ability to reach consensus on</w:t>
      </w:r>
      <w:r w:rsidR="006B0252" w:rsidRPr="00CC0635">
        <w:rPr>
          <w:rFonts w:cs="Times New Roman"/>
          <w:szCs w:val="24"/>
        </w:rPr>
        <w:t xml:space="preserve"> </w:t>
      </w:r>
      <w:r w:rsidR="00C1461A">
        <w:rPr>
          <w:rFonts w:cs="Times New Roman"/>
          <w:szCs w:val="24"/>
        </w:rPr>
        <w:t xml:space="preserve">proposed regulations </w:t>
      </w:r>
      <w:r w:rsidR="00561256">
        <w:rPr>
          <w:rFonts w:cs="Times New Roman"/>
          <w:szCs w:val="24"/>
        </w:rPr>
        <w:t>to implement</w:t>
      </w:r>
      <w:r w:rsidR="00C1461A">
        <w:rPr>
          <w:rFonts w:cs="Times New Roman"/>
          <w:szCs w:val="24"/>
        </w:rPr>
        <w:t xml:space="preserve"> </w:t>
      </w:r>
      <w:r w:rsidR="00561256">
        <w:rPr>
          <w:rFonts w:cs="Times New Roman"/>
          <w:szCs w:val="24"/>
        </w:rPr>
        <w:t>the Every Student Succeeds Act.</w:t>
      </w:r>
    </w:p>
    <w:p w14:paraId="41DCC9C2" w14:textId="77777777" w:rsidR="006B0252" w:rsidRPr="00CC0635" w:rsidRDefault="006B0252" w:rsidP="00E121A2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</w:rPr>
      </w:pPr>
    </w:p>
    <w:p w14:paraId="4781A84E" w14:textId="77777777" w:rsidR="004356B8" w:rsidRPr="004356B8" w:rsidRDefault="004356B8" w:rsidP="00E121A2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  <w:r w:rsidRPr="004356B8">
        <w:rPr>
          <w:rFonts w:cs="Times New Roman"/>
          <w:b/>
          <w:bCs/>
          <w:szCs w:val="24"/>
          <w:u w:val="single"/>
        </w:rPr>
        <w:t xml:space="preserve">Review Agenda </w:t>
      </w:r>
    </w:p>
    <w:p w14:paraId="68A34CEB" w14:textId="59DC4084" w:rsidR="004356B8" w:rsidRPr="004356B8" w:rsidRDefault="004356B8" w:rsidP="00E121A2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Cs/>
          <w:szCs w:val="24"/>
        </w:rPr>
      </w:pPr>
      <w:r w:rsidRPr="004356B8">
        <w:rPr>
          <w:rFonts w:cs="Times New Roman"/>
          <w:bCs/>
          <w:szCs w:val="24"/>
        </w:rPr>
        <w:t xml:space="preserve">Susan Podziba, the facilitator, reviewed the agenda. It was </w:t>
      </w:r>
      <w:r>
        <w:rPr>
          <w:rFonts w:cs="Times New Roman"/>
          <w:bCs/>
          <w:szCs w:val="24"/>
        </w:rPr>
        <w:t>adopted</w:t>
      </w:r>
      <w:r w:rsidRPr="004356B8">
        <w:rPr>
          <w:rFonts w:cs="Times New Roman"/>
          <w:bCs/>
          <w:szCs w:val="24"/>
        </w:rPr>
        <w:t xml:space="preserve"> with no changes.</w:t>
      </w:r>
    </w:p>
    <w:p w14:paraId="5BCACDA7" w14:textId="77777777" w:rsidR="004356B8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bCs/>
          <w:szCs w:val="24"/>
        </w:rPr>
      </w:pPr>
    </w:p>
    <w:p w14:paraId="54229BC4" w14:textId="77777777" w:rsidR="004356B8" w:rsidRPr="004356B8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  <w:r w:rsidRPr="004356B8">
        <w:rPr>
          <w:rFonts w:cs="Times New Roman"/>
          <w:b/>
          <w:bCs/>
          <w:szCs w:val="24"/>
          <w:u w:val="single"/>
        </w:rPr>
        <w:t xml:space="preserve">Review and Approve Summary of Session One </w:t>
      </w:r>
    </w:p>
    <w:p w14:paraId="583A84EE" w14:textId="14DD227D" w:rsidR="004356B8" w:rsidRPr="004356B8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Cs/>
          <w:szCs w:val="24"/>
        </w:rPr>
      </w:pPr>
      <w:r w:rsidRPr="004356B8">
        <w:rPr>
          <w:rFonts w:cs="Times New Roman"/>
          <w:bCs/>
          <w:szCs w:val="24"/>
        </w:rPr>
        <w:t>The Committee members approved the meeting summary with no changes.</w:t>
      </w:r>
    </w:p>
    <w:p w14:paraId="2448B890" w14:textId="77777777" w:rsidR="004356B8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bCs/>
          <w:szCs w:val="24"/>
        </w:rPr>
      </w:pPr>
    </w:p>
    <w:p w14:paraId="4EBE8977" w14:textId="77777777" w:rsidR="004356B8" w:rsidRPr="004356B8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  <w:r w:rsidRPr="004356B8">
        <w:rPr>
          <w:rFonts w:cs="Times New Roman"/>
          <w:b/>
          <w:bCs/>
          <w:szCs w:val="24"/>
          <w:u w:val="single"/>
        </w:rPr>
        <w:t xml:space="preserve">Discussion of Issues and Draft Regulatory Language </w:t>
      </w:r>
    </w:p>
    <w:p w14:paraId="2E3D45CD" w14:textId="1225C4DE" w:rsidR="00E121A2" w:rsidRDefault="00364903" w:rsidP="00364903">
      <w:pPr>
        <w:rPr>
          <w:color w:val="000000"/>
          <w:szCs w:val="24"/>
        </w:rPr>
      </w:pPr>
      <w:r w:rsidRPr="005C4C8D">
        <w:rPr>
          <w:rFonts w:cs="Times New Roman"/>
          <w:szCs w:val="24"/>
        </w:rPr>
        <w:t>The Committee discussed and reviewed draft regulatory language for each issue</w:t>
      </w:r>
      <w:r w:rsidR="00A26A13">
        <w:rPr>
          <w:rFonts w:cs="Times New Roman"/>
          <w:szCs w:val="24"/>
        </w:rPr>
        <w:t xml:space="preserve"> within its scope</w:t>
      </w:r>
      <w:r w:rsidRPr="005C4C8D">
        <w:rPr>
          <w:rFonts w:cs="Times New Roman"/>
          <w:szCs w:val="24"/>
        </w:rPr>
        <w:t xml:space="preserve"> in great detail. Multiple alternative </w:t>
      </w:r>
      <w:r>
        <w:rPr>
          <w:rFonts w:cs="Times New Roman"/>
          <w:szCs w:val="24"/>
        </w:rPr>
        <w:t xml:space="preserve">proposals were offered, </w:t>
      </w:r>
      <w:r w:rsidRPr="005C4C8D">
        <w:rPr>
          <w:rFonts w:cs="Times New Roman"/>
          <w:szCs w:val="24"/>
        </w:rPr>
        <w:t>considered</w:t>
      </w:r>
      <w:r>
        <w:rPr>
          <w:rFonts w:cs="Times New Roman"/>
          <w:szCs w:val="24"/>
        </w:rPr>
        <w:t>, and refined</w:t>
      </w:r>
      <w:r w:rsidRPr="005C4C8D">
        <w:rPr>
          <w:rFonts w:cs="Times New Roman"/>
          <w:szCs w:val="24"/>
        </w:rPr>
        <w:t xml:space="preserve"> as </w:t>
      </w:r>
      <w:r w:rsidRPr="005C4C8D">
        <w:rPr>
          <w:color w:val="000000"/>
          <w:szCs w:val="24"/>
        </w:rPr>
        <w:t xml:space="preserve">negotiators </w:t>
      </w:r>
      <w:r w:rsidR="00BB3A20">
        <w:rPr>
          <w:color w:val="000000"/>
          <w:szCs w:val="24"/>
        </w:rPr>
        <w:t>worked</w:t>
      </w:r>
      <w:r w:rsidRPr="005C4C8D">
        <w:rPr>
          <w:color w:val="000000"/>
          <w:szCs w:val="24"/>
        </w:rPr>
        <w:t xml:space="preserve"> to reach tentative agreements on each issue subject to negotiations. </w:t>
      </w:r>
      <w:r w:rsidR="00E121A2">
        <w:rPr>
          <w:color w:val="000000"/>
          <w:szCs w:val="24"/>
        </w:rPr>
        <w:t xml:space="preserve"> </w:t>
      </w:r>
    </w:p>
    <w:p w14:paraId="773A7F02" w14:textId="77777777" w:rsidR="00E121A2" w:rsidRDefault="00E121A2" w:rsidP="00364903">
      <w:pPr>
        <w:rPr>
          <w:color w:val="000000"/>
          <w:szCs w:val="24"/>
        </w:rPr>
      </w:pPr>
    </w:p>
    <w:p w14:paraId="1A275927" w14:textId="7293F685" w:rsidR="00E121A2" w:rsidRPr="00286527" w:rsidRDefault="00E121A2" w:rsidP="00E121A2">
      <w:r>
        <w:rPr>
          <w:color w:val="000000"/>
          <w:szCs w:val="24"/>
        </w:rPr>
        <w:t xml:space="preserve">Prior to the discussion of Issue 4a, the Subcommittee reported on its discussions on the need for a </w:t>
      </w:r>
      <w:r w:rsidRPr="00286527">
        <w:rPr>
          <w:rFonts w:cs="Helvetica"/>
        </w:rPr>
        <w:t>definition of “students with the most significant cognitive disabilities” and what such a definition might include if one is deemed to be necessary.</w:t>
      </w:r>
    </w:p>
    <w:p w14:paraId="3C5E4C14" w14:textId="551140F5" w:rsidR="00724B0C" w:rsidRPr="00724B0C" w:rsidRDefault="00724B0C" w:rsidP="00A26A13">
      <w:pPr>
        <w:rPr>
          <w:b/>
          <w:color w:val="000000"/>
          <w:szCs w:val="24"/>
        </w:rPr>
      </w:pPr>
    </w:p>
    <w:p w14:paraId="584B147D" w14:textId="432BAEB2" w:rsidR="00724B0C" w:rsidRPr="00CB3DD2" w:rsidRDefault="00724B0C" w:rsidP="00364903">
      <w:pPr>
        <w:rPr>
          <w:rFonts w:cs="Times New Roman"/>
          <w:szCs w:val="24"/>
        </w:rPr>
      </w:pPr>
      <w:r w:rsidRPr="00724B0C">
        <w:rPr>
          <w:color w:val="000000"/>
          <w:szCs w:val="24"/>
        </w:rPr>
        <w:t xml:space="preserve">Tentative agreement was reached on Issue #1: </w:t>
      </w:r>
      <w:r w:rsidR="00A26A13">
        <w:rPr>
          <w:rFonts w:cs="Times New Roman"/>
          <w:szCs w:val="24"/>
        </w:rPr>
        <w:t>Computer a</w:t>
      </w:r>
      <w:r w:rsidRPr="00724B0C">
        <w:rPr>
          <w:rFonts w:cs="Times New Roman"/>
          <w:szCs w:val="24"/>
        </w:rPr>
        <w:t xml:space="preserve">daptive testing. </w:t>
      </w:r>
      <w:r w:rsidR="00BB3A20">
        <w:rPr>
          <w:rFonts w:cs="Times New Roman"/>
          <w:szCs w:val="24"/>
        </w:rPr>
        <w:t>Through its</w:t>
      </w:r>
      <w:r>
        <w:rPr>
          <w:rFonts w:cs="Times New Roman"/>
          <w:szCs w:val="24"/>
        </w:rPr>
        <w:t xml:space="preserve"> </w:t>
      </w:r>
      <w:r w:rsidR="00BB3A20">
        <w:rPr>
          <w:rFonts w:cs="Times New Roman"/>
          <w:szCs w:val="24"/>
        </w:rPr>
        <w:t>discussions</w:t>
      </w:r>
      <w:r>
        <w:rPr>
          <w:rFonts w:cs="Times New Roman"/>
          <w:szCs w:val="24"/>
        </w:rPr>
        <w:t xml:space="preserve">, </w:t>
      </w:r>
      <w:r w:rsidR="00A26A13">
        <w:rPr>
          <w:rFonts w:cs="Times New Roman"/>
          <w:szCs w:val="24"/>
        </w:rPr>
        <w:t xml:space="preserve">the Committee identified the </w:t>
      </w:r>
      <w:r>
        <w:rPr>
          <w:rFonts w:cs="Times New Roman"/>
          <w:szCs w:val="24"/>
        </w:rPr>
        <w:t xml:space="preserve">key </w:t>
      </w:r>
      <w:r w:rsidR="00A26A13">
        <w:rPr>
          <w:rFonts w:cs="Times New Roman"/>
          <w:szCs w:val="24"/>
        </w:rPr>
        <w:t xml:space="preserve">outstanding </w:t>
      </w:r>
      <w:r>
        <w:rPr>
          <w:rFonts w:cs="Times New Roman"/>
          <w:szCs w:val="24"/>
        </w:rPr>
        <w:t>components</w:t>
      </w:r>
      <w:r w:rsidR="00BB3A20">
        <w:rPr>
          <w:rFonts w:cs="Times New Roman"/>
          <w:szCs w:val="24"/>
        </w:rPr>
        <w:t xml:space="preserve"> of each issue</w:t>
      </w:r>
      <w:r>
        <w:rPr>
          <w:rFonts w:cs="Times New Roman"/>
          <w:szCs w:val="24"/>
        </w:rPr>
        <w:t xml:space="preserve"> </w:t>
      </w:r>
      <w:r w:rsidR="00A26A13">
        <w:rPr>
          <w:rFonts w:cs="Times New Roman"/>
          <w:szCs w:val="24"/>
        </w:rPr>
        <w:t>that will require</w:t>
      </w:r>
      <w:r>
        <w:rPr>
          <w:rFonts w:cs="Times New Roman"/>
          <w:szCs w:val="24"/>
        </w:rPr>
        <w:t xml:space="preserve"> additional attention and negotiations </w:t>
      </w:r>
      <w:r w:rsidR="00E121A2">
        <w:rPr>
          <w:rFonts w:cs="Times New Roman"/>
          <w:szCs w:val="24"/>
        </w:rPr>
        <w:t>to achieve</w:t>
      </w:r>
      <w:r>
        <w:rPr>
          <w:rFonts w:cs="Times New Roman"/>
          <w:szCs w:val="24"/>
        </w:rPr>
        <w:t xml:space="preserve"> resoluti</w:t>
      </w:r>
      <w:r w:rsidR="00E121A2">
        <w:rPr>
          <w:rFonts w:cs="Times New Roman"/>
          <w:szCs w:val="24"/>
        </w:rPr>
        <w:t xml:space="preserve">on, although concern about overregulating was </w:t>
      </w:r>
      <w:r w:rsidR="00BB3A20">
        <w:rPr>
          <w:rFonts w:cs="Times New Roman"/>
          <w:szCs w:val="24"/>
        </w:rPr>
        <w:t xml:space="preserve">also </w:t>
      </w:r>
      <w:r w:rsidR="00E121A2">
        <w:rPr>
          <w:rFonts w:cs="Times New Roman"/>
          <w:szCs w:val="24"/>
        </w:rPr>
        <w:t xml:space="preserve">an overall </w:t>
      </w:r>
      <w:r>
        <w:rPr>
          <w:rFonts w:cs="Times New Roman"/>
          <w:szCs w:val="24"/>
        </w:rPr>
        <w:t>concern for some Comm</w:t>
      </w:r>
      <w:r w:rsidR="00E121A2">
        <w:rPr>
          <w:rFonts w:cs="Times New Roman"/>
          <w:szCs w:val="24"/>
        </w:rPr>
        <w:t>ittee members. The</w:t>
      </w:r>
      <w:r>
        <w:rPr>
          <w:rFonts w:cs="Times New Roman"/>
          <w:szCs w:val="24"/>
        </w:rPr>
        <w:t xml:space="preserve"> </w:t>
      </w:r>
      <w:r w:rsidR="00E121A2">
        <w:rPr>
          <w:rFonts w:cs="Times New Roman"/>
          <w:szCs w:val="24"/>
        </w:rPr>
        <w:t xml:space="preserve">identified outstanding </w:t>
      </w:r>
      <w:r>
        <w:rPr>
          <w:rFonts w:cs="Times New Roman"/>
          <w:szCs w:val="24"/>
        </w:rPr>
        <w:t xml:space="preserve">components </w:t>
      </w:r>
      <w:r w:rsidR="00E121A2">
        <w:rPr>
          <w:rFonts w:cs="Times New Roman"/>
          <w:szCs w:val="24"/>
        </w:rPr>
        <w:t>are</w:t>
      </w:r>
      <w:r>
        <w:rPr>
          <w:rFonts w:cs="Times New Roman"/>
          <w:szCs w:val="24"/>
        </w:rPr>
        <w:t xml:space="preserve"> as follows:</w:t>
      </w:r>
    </w:p>
    <w:p w14:paraId="4276A6FE" w14:textId="77777777" w:rsidR="00364903" w:rsidRDefault="00364903" w:rsidP="00364903">
      <w:pPr>
        <w:rPr>
          <w:rFonts w:cs="Times New Roman"/>
          <w:szCs w:val="24"/>
        </w:rPr>
      </w:pPr>
    </w:p>
    <w:p w14:paraId="3F790155" w14:textId="33857D73" w:rsidR="00E121A2" w:rsidRPr="00E121A2" w:rsidRDefault="00E121A2" w:rsidP="00E121A2">
      <w:pPr>
        <w:pStyle w:val="ListParagraph"/>
        <w:numPr>
          <w:ilvl w:val="0"/>
          <w:numId w:val="2"/>
        </w:numPr>
        <w:spacing w:after="1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Assessment</w:t>
      </w:r>
    </w:p>
    <w:p w14:paraId="623937D0" w14:textId="0AE0294D" w:rsidR="00E121A2" w:rsidRDefault="00E121A2" w:rsidP="00E121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1440" w:hanging="144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Issue #2:  </w:t>
      </w:r>
      <w:r w:rsidR="004356B8" w:rsidRPr="00CB3DD2">
        <w:rPr>
          <w:rFonts w:cs="Times New Roman"/>
          <w:szCs w:val="24"/>
        </w:rPr>
        <w:t>the exception for advanced mathe</w:t>
      </w:r>
      <w:r>
        <w:rPr>
          <w:rFonts w:cs="Times New Roman"/>
          <w:szCs w:val="24"/>
        </w:rPr>
        <w:t>matics assessments in 8th grade</w:t>
      </w:r>
      <w:r w:rsidR="00364903">
        <w:rPr>
          <w:rFonts w:cs="Times New Roman"/>
          <w:i/>
          <w:szCs w:val="24"/>
        </w:rPr>
        <w:t xml:space="preserve"> </w:t>
      </w:r>
      <w:r w:rsidR="00CB3DD2">
        <w:rPr>
          <w:rFonts w:cs="Times New Roman"/>
          <w:i/>
          <w:szCs w:val="24"/>
        </w:rPr>
        <w:t xml:space="preserve"> </w:t>
      </w:r>
    </w:p>
    <w:p w14:paraId="5AD0613F" w14:textId="481F20D8" w:rsidR="00A007FD" w:rsidRPr="00CB3DD2" w:rsidRDefault="00A007FD" w:rsidP="00E121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1440" w:hanging="1440"/>
        <w:rPr>
          <w:rFonts w:cs="Times New Roman"/>
          <w:i/>
          <w:szCs w:val="24"/>
        </w:rPr>
      </w:pPr>
      <w:r w:rsidRPr="00746010">
        <w:rPr>
          <w:rFonts w:cs="Lucida Grande"/>
          <w:b/>
          <w:color w:val="000000"/>
        </w:rPr>
        <w:t>§200.5(b)(4)</w:t>
      </w:r>
    </w:p>
    <w:p w14:paraId="3F024FC4" w14:textId="77777777" w:rsidR="00A007FD" w:rsidRPr="00A007FD" w:rsidRDefault="00A007FD" w:rsidP="00E121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  <w:rPr>
          <w:rFonts w:cs="Times New Roman"/>
          <w:szCs w:val="24"/>
        </w:rPr>
      </w:pPr>
    </w:p>
    <w:p w14:paraId="20DD1F97" w14:textId="77777777" w:rsidR="00E121A2" w:rsidRDefault="00364903" w:rsidP="003649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i/>
          <w:szCs w:val="24"/>
        </w:rPr>
      </w:pPr>
      <w:r w:rsidRPr="004D064B">
        <w:rPr>
          <w:rFonts w:cs="Times New Roman"/>
          <w:szCs w:val="24"/>
        </w:rPr>
        <w:t>Issue #3: locally selected, nationally rec</w:t>
      </w:r>
      <w:r w:rsidR="00E121A2">
        <w:rPr>
          <w:rFonts w:cs="Times New Roman"/>
          <w:szCs w:val="24"/>
        </w:rPr>
        <w:t>ognized high school assessments</w:t>
      </w:r>
      <w:r>
        <w:rPr>
          <w:rFonts w:cs="Times New Roman"/>
          <w:i/>
          <w:szCs w:val="24"/>
        </w:rPr>
        <w:t xml:space="preserve"> </w:t>
      </w:r>
    </w:p>
    <w:p w14:paraId="7AB10F88" w14:textId="2DBB92DC" w:rsidR="00364903" w:rsidRDefault="009343A2" w:rsidP="003649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Lucida Grande"/>
          <w:color w:val="000000"/>
        </w:rPr>
      </w:pPr>
      <w:r w:rsidRPr="00746010">
        <w:rPr>
          <w:rFonts w:cs="Lucida Grande"/>
          <w:b/>
          <w:color w:val="000000"/>
        </w:rPr>
        <w:t>§200.3</w:t>
      </w:r>
      <w:r w:rsidR="00ED58B1">
        <w:rPr>
          <w:rFonts w:cs="Lucida Grande"/>
          <w:b/>
          <w:color w:val="000000"/>
        </w:rPr>
        <w:t xml:space="preserve">(a)(2) and </w:t>
      </w:r>
      <w:r w:rsidRPr="00746010">
        <w:rPr>
          <w:rFonts w:cs="Lucida Grande"/>
          <w:b/>
          <w:color w:val="000000"/>
        </w:rPr>
        <w:t>(d)</w:t>
      </w:r>
    </w:p>
    <w:p w14:paraId="7ACF1AEE" w14:textId="77777777" w:rsidR="00A007FD" w:rsidRDefault="00A007FD" w:rsidP="003649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Lucida Grande"/>
          <w:color w:val="000000"/>
        </w:rPr>
      </w:pPr>
    </w:p>
    <w:p w14:paraId="661C926A" w14:textId="64DA1377" w:rsidR="00CB3DD2" w:rsidRPr="004D064B" w:rsidRDefault="009343A2" w:rsidP="009343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 w:rsidRPr="004D064B">
        <w:rPr>
          <w:rFonts w:cs="Times New Roman"/>
          <w:szCs w:val="24"/>
        </w:rPr>
        <w:t>Issue #4a: inclusion of students with disab</w:t>
      </w:r>
      <w:r w:rsidR="00E121A2">
        <w:rPr>
          <w:rFonts w:cs="Times New Roman"/>
          <w:szCs w:val="24"/>
        </w:rPr>
        <w:t>ilities in academic assessments</w:t>
      </w:r>
    </w:p>
    <w:p w14:paraId="2C8799B8" w14:textId="17988DD4" w:rsidR="009343A2" w:rsidRPr="00CB3DD2" w:rsidRDefault="009343A2" w:rsidP="009343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i/>
          <w:szCs w:val="24"/>
        </w:rPr>
      </w:pPr>
      <w:r w:rsidRPr="00746010">
        <w:rPr>
          <w:rFonts w:cs="Lucida Grande"/>
          <w:b/>
          <w:color w:val="000000"/>
        </w:rPr>
        <w:t xml:space="preserve">§200.6(a)(3),  </w:t>
      </w:r>
      <w:r w:rsidR="00DC7018">
        <w:rPr>
          <w:rFonts w:cs="Lucida Grande"/>
          <w:b/>
          <w:color w:val="000000"/>
        </w:rPr>
        <w:t xml:space="preserve">(b)(1), </w:t>
      </w:r>
      <w:r w:rsidRPr="00746010">
        <w:rPr>
          <w:rFonts w:cs="Lucida Grande"/>
          <w:b/>
          <w:color w:val="000000"/>
        </w:rPr>
        <w:t>(b)(2)(ii), (e)</w:t>
      </w:r>
    </w:p>
    <w:p w14:paraId="6A0019F0" w14:textId="77777777" w:rsidR="00A007FD" w:rsidRDefault="00A007FD" w:rsidP="009343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Lucida Grande"/>
          <w:color w:val="000000"/>
        </w:rPr>
      </w:pPr>
    </w:p>
    <w:p w14:paraId="65540CA5" w14:textId="77777777" w:rsidR="00E121A2" w:rsidRDefault="00A007FD" w:rsidP="003649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 w:rsidRPr="004D064B">
        <w:rPr>
          <w:rFonts w:cs="Times New Roman"/>
          <w:szCs w:val="24"/>
        </w:rPr>
        <w:lastRenderedPageBreak/>
        <w:t>Issue #4b: State administration of alternate assessments based on alternate academic achievement standards for students with the most significant cognitive</w:t>
      </w:r>
      <w:r w:rsidR="00746010" w:rsidRPr="004D064B">
        <w:rPr>
          <w:rFonts w:cs="Times New Roman"/>
          <w:szCs w:val="24"/>
        </w:rPr>
        <w:t xml:space="preserve"> disabilities, subject to a cap of 1.0% of s</w:t>
      </w:r>
      <w:r w:rsidR="00CB3DD2" w:rsidRPr="004D064B">
        <w:rPr>
          <w:rFonts w:cs="Times New Roman"/>
          <w:szCs w:val="24"/>
        </w:rPr>
        <w:t>tudents assessed for a subject</w:t>
      </w:r>
    </w:p>
    <w:p w14:paraId="59AC388D" w14:textId="72524E44" w:rsidR="00A007FD" w:rsidRPr="00CB3DD2" w:rsidRDefault="00724B0C" w:rsidP="003649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i/>
          <w:szCs w:val="24"/>
        </w:rPr>
      </w:pPr>
      <w:r w:rsidRPr="00746010">
        <w:rPr>
          <w:rFonts w:cs="Lucida Grande"/>
          <w:b/>
          <w:color w:val="000000"/>
        </w:rPr>
        <w:t>§200.6</w:t>
      </w:r>
      <w:r w:rsidR="00DC7018">
        <w:rPr>
          <w:rFonts w:cs="Lucida Grande"/>
          <w:b/>
          <w:color w:val="000000"/>
        </w:rPr>
        <w:t xml:space="preserve">(c)(1)(iii), (c)(3)(iii), and </w:t>
      </w:r>
      <w:r w:rsidRPr="00746010">
        <w:rPr>
          <w:rFonts w:cs="Lucida Grande"/>
          <w:b/>
          <w:color w:val="000000"/>
        </w:rPr>
        <w:t>(</w:t>
      </w:r>
      <w:r>
        <w:rPr>
          <w:rFonts w:cs="Lucida Grande"/>
          <w:b/>
          <w:color w:val="000000"/>
        </w:rPr>
        <w:t>c</w:t>
      </w:r>
      <w:r w:rsidRPr="00746010">
        <w:rPr>
          <w:rFonts w:cs="Lucida Grande"/>
          <w:b/>
          <w:color w:val="000000"/>
        </w:rPr>
        <w:t>)(</w:t>
      </w:r>
      <w:r>
        <w:rPr>
          <w:rFonts w:cs="Lucida Grande"/>
          <w:b/>
          <w:color w:val="000000"/>
        </w:rPr>
        <w:t>4</w:t>
      </w:r>
      <w:r w:rsidRPr="00746010">
        <w:rPr>
          <w:rFonts w:cs="Lucida Grande"/>
          <w:b/>
          <w:color w:val="000000"/>
        </w:rPr>
        <w:t>)</w:t>
      </w:r>
    </w:p>
    <w:p w14:paraId="41A7C667" w14:textId="77777777" w:rsidR="00746010" w:rsidRPr="009343A2" w:rsidRDefault="00746010" w:rsidP="003649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</w:p>
    <w:p w14:paraId="3A4C586F" w14:textId="77B71F6D" w:rsidR="004356B8" w:rsidRPr="00490072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 w:rsidRPr="00490072">
        <w:rPr>
          <w:rFonts w:cs="Times New Roman"/>
          <w:szCs w:val="24"/>
        </w:rPr>
        <w:t xml:space="preserve">Issue #5a: inclusion of English Learners in academic assessments </w:t>
      </w:r>
    </w:p>
    <w:p w14:paraId="1D572A4A" w14:textId="146D339C" w:rsidR="00A007FD" w:rsidRPr="00724B0C" w:rsidRDefault="00A007FD" w:rsidP="00A007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Lucida Grande"/>
          <w:b/>
          <w:color w:val="000000"/>
        </w:rPr>
      </w:pPr>
      <w:r w:rsidRPr="00724B0C">
        <w:rPr>
          <w:rFonts w:cs="Lucida Grande"/>
          <w:b/>
          <w:color w:val="000000"/>
        </w:rPr>
        <w:t xml:space="preserve">§200.6 (f)(1)(iv)(D) </w:t>
      </w:r>
      <w:r w:rsidR="00ED58B1">
        <w:rPr>
          <w:rFonts w:cs="Lucida Grande"/>
          <w:b/>
          <w:color w:val="000000"/>
        </w:rPr>
        <w:t xml:space="preserve">and an </w:t>
      </w:r>
      <w:r w:rsidR="00ED58B1" w:rsidRPr="00724B0C">
        <w:rPr>
          <w:rFonts w:cs="Lucida Grande"/>
          <w:b/>
          <w:color w:val="000000"/>
        </w:rPr>
        <w:t>exemption for Native American language medium schools</w:t>
      </w:r>
      <w:r w:rsidR="00ED58B1">
        <w:rPr>
          <w:rFonts w:cs="Lucida Grande"/>
          <w:b/>
          <w:color w:val="000000"/>
        </w:rPr>
        <w:t>, which was not in the distributed drafts</w:t>
      </w:r>
    </w:p>
    <w:p w14:paraId="76491E02" w14:textId="77777777" w:rsidR="00A007FD" w:rsidRDefault="00A007FD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</w:p>
    <w:p w14:paraId="1DE96FAC" w14:textId="6201C572" w:rsidR="004356B8" w:rsidRPr="004D064B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 w:rsidRPr="004D064B">
        <w:rPr>
          <w:rFonts w:cs="Times New Roman"/>
          <w:szCs w:val="24"/>
        </w:rPr>
        <w:t>Issue #5b: inclusion of English learners in English l</w:t>
      </w:r>
      <w:r w:rsidR="00A007FD" w:rsidRPr="004D064B">
        <w:rPr>
          <w:rFonts w:cs="Times New Roman"/>
          <w:szCs w:val="24"/>
        </w:rPr>
        <w:t>anguage proficiency assessments:</w:t>
      </w:r>
    </w:p>
    <w:p w14:paraId="6E11352D" w14:textId="4DE24121" w:rsidR="00A007FD" w:rsidRPr="00724B0C" w:rsidRDefault="00DC701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</w:rPr>
      </w:pPr>
      <w:r>
        <w:rPr>
          <w:rFonts w:cs="Lucida Grande"/>
          <w:b/>
          <w:color w:val="000000"/>
        </w:rPr>
        <w:t>Consistency with description accommodations and p</w:t>
      </w:r>
      <w:r w:rsidR="00D822BC">
        <w:rPr>
          <w:rFonts w:cs="Lucida Grande"/>
          <w:b/>
          <w:color w:val="000000"/>
        </w:rPr>
        <w:t>arental reporting, which were not in the distributed drafts</w:t>
      </w:r>
    </w:p>
    <w:p w14:paraId="2531E254" w14:textId="77777777" w:rsidR="00A007FD" w:rsidRPr="00490072" w:rsidRDefault="00A007FD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</w:p>
    <w:p w14:paraId="265FA981" w14:textId="74E05F3E" w:rsidR="004356B8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 w:rsidRPr="004D064B">
        <w:rPr>
          <w:rFonts w:cs="Times New Roman"/>
          <w:szCs w:val="24"/>
        </w:rPr>
        <w:t>Issue #6</w:t>
      </w:r>
      <w:r w:rsidR="00724B0C" w:rsidRPr="004D064B">
        <w:rPr>
          <w:rFonts w:cs="Times New Roman"/>
          <w:szCs w:val="24"/>
        </w:rPr>
        <w:t>: updating existing regulations</w:t>
      </w:r>
    </w:p>
    <w:p w14:paraId="1B1E5D0A" w14:textId="6850AEA7" w:rsidR="00724B0C" w:rsidRPr="00EE058A" w:rsidRDefault="00252285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</w:rPr>
      </w:pPr>
      <w:r w:rsidRPr="00724B0C">
        <w:rPr>
          <w:rFonts w:cs="Lucida Grande"/>
          <w:b/>
          <w:color w:val="000000"/>
        </w:rPr>
        <w:t>§200</w:t>
      </w:r>
      <w:r>
        <w:rPr>
          <w:rFonts w:cs="Lucida Grande"/>
          <w:b/>
          <w:color w:val="000000"/>
        </w:rPr>
        <w:t>.2(b)(10)(ix), consistency with definitions of migratory students, students experiencing homelessness, and reference to nationally recognized accessibility standards</w:t>
      </w:r>
    </w:p>
    <w:p w14:paraId="4DC4FCCC" w14:textId="316545DA" w:rsidR="00724B0C" w:rsidRPr="00E121A2" w:rsidRDefault="002D1562" w:rsidP="00E121A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line="240" w:lineRule="atLeast"/>
        <w:rPr>
          <w:rFonts w:cs="Times New Roman"/>
          <w:i/>
          <w:szCs w:val="24"/>
        </w:rPr>
      </w:pPr>
      <w:r w:rsidRPr="00E121A2">
        <w:rPr>
          <w:rFonts w:cs="Times New Roman"/>
          <w:b/>
          <w:szCs w:val="24"/>
        </w:rPr>
        <w:t>Supplement not supplant</w:t>
      </w:r>
      <w:r w:rsidR="00E121A2">
        <w:rPr>
          <w:rFonts w:cs="Times New Roman"/>
          <w:i/>
          <w:szCs w:val="24"/>
        </w:rPr>
        <w:t xml:space="preserve">:  </w:t>
      </w:r>
      <w:r w:rsidR="00724B0C" w:rsidRPr="00E121A2">
        <w:rPr>
          <w:rFonts w:cs="Times New Roman"/>
          <w:b/>
          <w:szCs w:val="24"/>
        </w:rPr>
        <w:t>200.XX(b)(1), (2), and (3)</w:t>
      </w:r>
    </w:p>
    <w:p w14:paraId="6DE79E73" w14:textId="77777777" w:rsidR="00A12AB3" w:rsidRPr="00D22E6E" w:rsidRDefault="00A12AB3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  <w:u w:val="single"/>
        </w:rPr>
      </w:pPr>
    </w:p>
    <w:p w14:paraId="0EC00A30" w14:textId="77777777" w:rsidR="006B0252" w:rsidRPr="00D22E6E" w:rsidRDefault="006B0252" w:rsidP="00E121A2">
      <w:pPr>
        <w:pStyle w:val="Heading1"/>
        <w:spacing w:before="120"/>
        <w:rPr>
          <w:rFonts w:asciiTheme="minorHAnsi" w:hAnsiTheme="minorHAnsi" w:cs="Times New Roman"/>
          <w:szCs w:val="24"/>
          <w:u w:val="single"/>
        </w:rPr>
      </w:pPr>
      <w:r w:rsidRPr="00D22E6E">
        <w:rPr>
          <w:rFonts w:asciiTheme="minorHAnsi" w:hAnsiTheme="minorHAnsi" w:cs="Times New Roman"/>
          <w:szCs w:val="24"/>
          <w:u w:val="single"/>
        </w:rPr>
        <w:t>Public Comment</w:t>
      </w:r>
    </w:p>
    <w:p w14:paraId="78538676" w14:textId="288A9BF1" w:rsidR="006B0252" w:rsidRPr="00D22E6E" w:rsidRDefault="006B0252" w:rsidP="006B0252">
      <w:pPr>
        <w:pStyle w:val="Heading1"/>
        <w:rPr>
          <w:rFonts w:asciiTheme="minorHAnsi" w:eastAsia="Calibri" w:hAnsiTheme="minorHAnsi" w:cs="Times New Roman"/>
          <w:color w:val="000000"/>
          <w:szCs w:val="24"/>
        </w:rPr>
      </w:pPr>
      <w:r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Opportunities were provided </w:t>
      </w:r>
      <w:r w:rsidR="00632992"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at the end of </w:t>
      </w:r>
      <w:r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each </w:t>
      </w:r>
      <w:r w:rsidR="00632992"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meeting </w:t>
      </w:r>
      <w:r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day for members of the public in attendance to provide comments.  </w:t>
      </w:r>
      <w:r w:rsidR="004356B8">
        <w:rPr>
          <w:rFonts w:asciiTheme="minorHAnsi" w:eastAsia="Calibri" w:hAnsiTheme="minorHAnsi" w:cs="Times New Roman"/>
          <w:b w:val="0"/>
          <w:color w:val="000000"/>
          <w:szCs w:val="24"/>
        </w:rPr>
        <w:t>Multiple</w:t>
      </w:r>
      <w:r w:rsidR="00A12AB3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 p</w:t>
      </w:r>
      <w:r w:rsidR="00632992"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>ublic</w:t>
      </w:r>
      <w:r w:rsidR="00A12AB3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 comment</w:t>
      </w:r>
      <w:r w:rsidR="004356B8">
        <w:rPr>
          <w:rFonts w:asciiTheme="minorHAnsi" w:eastAsia="Calibri" w:hAnsiTheme="minorHAnsi" w:cs="Times New Roman"/>
          <w:b w:val="0"/>
          <w:color w:val="000000"/>
          <w:szCs w:val="24"/>
        </w:rPr>
        <w:t>s</w:t>
      </w:r>
      <w:r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 </w:t>
      </w:r>
      <w:r w:rsidR="004356B8">
        <w:rPr>
          <w:rFonts w:asciiTheme="minorHAnsi" w:eastAsia="Calibri" w:hAnsiTheme="minorHAnsi" w:cs="Times New Roman"/>
          <w:b w:val="0"/>
          <w:color w:val="000000"/>
          <w:szCs w:val="24"/>
        </w:rPr>
        <w:t>were</w:t>
      </w:r>
      <w:r w:rsidR="00632992"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 made on </w:t>
      </w:r>
      <w:r w:rsidR="00A12AB3">
        <w:rPr>
          <w:rFonts w:asciiTheme="minorHAnsi" w:eastAsia="Calibri" w:hAnsiTheme="minorHAnsi" w:cs="Times New Roman"/>
          <w:b w:val="0"/>
          <w:color w:val="000000"/>
          <w:szCs w:val="24"/>
        </w:rPr>
        <w:t>the last</w:t>
      </w:r>
      <w:r w:rsidR="00632992"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 day of the meeting</w:t>
      </w:r>
      <w:r w:rsidRPr="00D22E6E">
        <w:rPr>
          <w:rFonts w:asciiTheme="minorHAnsi" w:eastAsia="Calibri" w:hAnsiTheme="minorHAnsi" w:cs="Times New Roman"/>
          <w:b w:val="0"/>
          <w:color w:val="000000"/>
          <w:szCs w:val="24"/>
        </w:rPr>
        <w:t>.</w:t>
      </w:r>
    </w:p>
    <w:p w14:paraId="375A5175" w14:textId="77777777" w:rsidR="006B0252" w:rsidRPr="00D22E6E" w:rsidRDefault="006B0252" w:rsidP="006B0252">
      <w:pPr>
        <w:pStyle w:val="Heading1"/>
        <w:rPr>
          <w:rFonts w:asciiTheme="minorHAnsi" w:hAnsiTheme="minorHAnsi" w:cs="Times New Roman"/>
          <w:b w:val="0"/>
          <w:szCs w:val="24"/>
        </w:rPr>
      </w:pPr>
    </w:p>
    <w:p w14:paraId="1EF3C142" w14:textId="750D0D2C" w:rsidR="006B0252" w:rsidRPr="00D22E6E" w:rsidRDefault="00490072" w:rsidP="006B0252">
      <w:pPr>
        <w:pStyle w:val="Heading1"/>
        <w:rPr>
          <w:rFonts w:asciiTheme="minorHAnsi" w:hAnsiTheme="minorHAnsi" w:cs="Times New Roman"/>
          <w:szCs w:val="24"/>
          <w:u w:val="single"/>
        </w:rPr>
      </w:pPr>
      <w:r>
        <w:rPr>
          <w:rFonts w:asciiTheme="minorHAnsi" w:hAnsiTheme="minorHAnsi" w:cs="Times New Roman"/>
          <w:szCs w:val="24"/>
          <w:u w:val="single"/>
        </w:rPr>
        <w:t>Optional Third</w:t>
      </w:r>
      <w:r w:rsidR="006B0252" w:rsidRPr="00D22E6E">
        <w:rPr>
          <w:rFonts w:asciiTheme="minorHAnsi" w:hAnsiTheme="minorHAnsi" w:cs="Times New Roman"/>
          <w:szCs w:val="24"/>
          <w:u w:val="single"/>
        </w:rPr>
        <w:t xml:space="preserve"> Meeting</w:t>
      </w:r>
    </w:p>
    <w:p w14:paraId="0849CCF5" w14:textId="151CDD34" w:rsidR="006B0252" w:rsidRPr="00490072" w:rsidRDefault="00490072" w:rsidP="00490072">
      <w:pPr>
        <w:pStyle w:val="Heading1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b w:val="0"/>
          <w:szCs w:val="24"/>
        </w:rPr>
        <w:t xml:space="preserve">The Committee agreed to hold a third meeting, which </w:t>
      </w:r>
      <w:r w:rsidR="00D822BC">
        <w:rPr>
          <w:rFonts w:asciiTheme="minorHAnsi" w:hAnsiTheme="minorHAnsi" w:cs="Times New Roman"/>
          <w:b w:val="0"/>
          <w:szCs w:val="24"/>
        </w:rPr>
        <w:t>is scheduled for</w:t>
      </w:r>
      <w:r>
        <w:rPr>
          <w:rFonts w:asciiTheme="minorHAnsi" w:hAnsiTheme="minorHAnsi" w:cs="Times New Roman"/>
          <w:b w:val="0"/>
          <w:szCs w:val="24"/>
        </w:rPr>
        <w:t xml:space="preserve"> </w:t>
      </w:r>
      <w:r w:rsidR="004356B8" w:rsidRPr="00490072">
        <w:rPr>
          <w:rFonts w:asciiTheme="minorHAnsi" w:hAnsiTheme="minorHAnsi" w:cs="Times New Roman"/>
          <w:b w:val="0"/>
          <w:szCs w:val="24"/>
        </w:rPr>
        <w:t>April 18-19</w:t>
      </w:r>
      <w:r w:rsidR="006A52A3" w:rsidRPr="00490072">
        <w:rPr>
          <w:rFonts w:asciiTheme="minorHAnsi" w:hAnsiTheme="minorHAnsi" w:cs="Times New Roman"/>
          <w:b w:val="0"/>
          <w:szCs w:val="24"/>
        </w:rPr>
        <w:t>, 2016</w:t>
      </w:r>
      <w:r w:rsidRPr="00490072">
        <w:rPr>
          <w:rFonts w:asciiTheme="minorHAnsi" w:hAnsiTheme="minorHAnsi" w:cs="Times New Roman"/>
          <w:b w:val="0"/>
          <w:szCs w:val="24"/>
        </w:rPr>
        <w:t>. On </w:t>
      </w:r>
      <w:r w:rsidRPr="00490072">
        <w:rPr>
          <w:rFonts w:asciiTheme="minorHAnsi" w:hAnsiTheme="minorHAnsi" w:cs="Times New Roman"/>
          <w:b w:val="0"/>
          <w:bCs/>
          <w:szCs w:val="24"/>
        </w:rPr>
        <w:t>Monday, April 18</w:t>
      </w:r>
      <w:r w:rsidRPr="00490072">
        <w:rPr>
          <w:rFonts w:asciiTheme="minorHAnsi" w:hAnsiTheme="minorHAnsi" w:cs="Times New Roman"/>
          <w:b w:val="0"/>
          <w:szCs w:val="24"/>
        </w:rPr>
        <w:t xml:space="preserve">, the Committee will meet </w:t>
      </w:r>
      <w:r w:rsidR="00165310">
        <w:rPr>
          <w:rFonts w:asciiTheme="minorHAnsi" w:hAnsiTheme="minorHAnsi" w:cs="Times New Roman"/>
          <w:b w:val="0"/>
          <w:szCs w:val="24"/>
        </w:rPr>
        <w:t>in the a</w:t>
      </w:r>
      <w:r w:rsidRPr="00490072">
        <w:rPr>
          <w:rFonts w:asciiTheme="minorHAnsi" w:hAnsiTheme="minorHAnsi" w:cs="Times New Roman"/>
          <w:b w:val="0"/>
          <w:szCs w:val="24"/>
        </w:rPr>
        <w:t xml:space="preserve">uditorium </w:t>
      </w:r>
      <w:r w:rsidR="00165310">
        <w:rPr>
          <w:rFonts w:asciiTheme="minorHAnsi" w:hAnsiTheme="minorHAnsi" w:cs="Times New Roman"/>
          <w:b w:val="0"/>
          <w:szCs w:val="24"/>
        </w:rPr>
        <w:t>of</w:t>
      </w:r>
      <w:r w:rsidRPr="00490072">
        <w:rPr>
          <w:rFonts w:asciiTheme="minorHAnsi" w:hAnsiTheme="minorHAnsi" w:cs="Times New Roman"/>
          <w:b w:val="0"/>
          <w:szCs w:val="24"/>
        </w:rPr>
        <w:t xml:space="preserve"> the </w:t>
      </w:r>
      <w:r w:rsidRPr="00165310">
        <w:rPr>
          <w:rFonts w:asciiTheme="minorHAnsi" w:hAnsiTheme="minorHAnsi" w:cs="Times New Roman"/>
          <w:b w:val="0"/>
          <w:szCs w:val="24"/>
        </w:rPr>
        <w:t xml:space="preserve">Potomac Center Plaza, </w:t>
      </w:r>
      <w:r w:rsidRPr="00490072">
        <w:rPr>
          <w:rFonts w:asciiTheme="minorHAnsi" w:hAnsiTheme="minorHAnsi" w:cs="Times New Roman"/>
          <w:b w:val="0"/>
          <w:szCs w:val="24"/>
        </w:rPr>
        <w:t>which is located at </w:t>
      </w:r>
      <w:r w:rsidRPr="00490072">
        <w:rPr>
          <w:rFonts w:asciiTheme="minorHAnsi" w:hAnsiTheme="minorHAnsi" w:cs="Times New Roman"/>
          <w:b w:val="0"/>
          <w:bCs/>
          <w:szCs w:val="24"/>
        </w:rPr>
        <w:t>550 12th Street, SW</w:t>
      </w:r>
      <w:r w:rsidRPr="00490072">
        <w:rPr>
          <w:rFonts w:asciiTheme="minorHAnsi" w:hAnsiTheme="minorHAnsi" w:cs="Times New Roman"/>
          <w:b w:val="0"/>
          <w:szCs w:val="24"/>
        </w:rPr>
        <w:t xml:space="preserve">, Washington, D.C. The second day of the meeting will be held at </w:t>
      </w:r>
      <w:r w:rsidR="006B0252" w:rsidRPr="00490072">
        <w:rPr>
          <w:rFonts w:asciiTheme="minorHAnsi" w:hAnsiTheme="minorHAnsi" w:cs="Times New Roman"/>
          <w:b w:val="0"/>
          <w:szCs w:val="24"/>
        </w:rPr>
        <w:t xml:space="preserve">the </w:t>
      </w:r>
      <w:r>
        <w:rPr>
          <w:rFonts w:asciiTheme="minorHAnsi" w:hAnsiTheme="minorHAnsi" w:cs="Times New Roman"/>
          <w:b w:val="0"/>
          <w:szCs w:val="24"/>
        </w:rPr>
        <w:t xml:space="preserve">site of the earlier sessions, the </w:t>
      </w:r>
      <w:r w:rsidR="008242B7" w:rsidRPr="00490072">
        <w:rPr>
          <w:rFonts w:asciiTheme="minorHAnsi" w:hAnsiTheme="minorHAnsi" w:cs="Times New Roman"/>
          <w:b w:val="0"/>
          <w:szCs w:val="24"/>
        </w:rPr>
        <w:t xml:space="preserve">U.S. Department of Education, </w:t>
      </w:r>
      <w:r w:rsidR="00A12AB3" w:rsidRPr="00490072">
        <w:rPr>
          <w:rFonts w:asciiTheme="minorHAnsi" w:hAnsiTheme="minorHAnsi" w:cs="Times New Roman"/>
          <w:b w:val="0"/>
          <w:szCs w:val="24"/>
        </w:rPr>
        <w:t>400 Maryland Ave. SW</w:t>
      </w:r>
      <w:r w:rsidR="00C21133" w:rsidRPr="00490072">
        <w:rPr>
          <w:rFonts w:asciiTheme="minorHAnsi" w:hAnsiTheme="minorHAnsi" w:cs="Times New Roman"/>
          <w:b w:val="0"/>
          <w:szCs w:val="24"/>
        </w:rPr>
        <w:t xml:space="preserve">, </w:t>
      </w:r>
      <w:r w:rsidR="00156205">
        <w:rPr>
          <w:rFonts w:asciiTheme="minorHAnsi" w:hAnsiTheme="minorHAnsi"/>
          <w:b w:val="0"/>
        </w:rPr>
        <w:t>Barnard</w:t>
      </w:r>
      <w:r w:rsidR="00C21133" w:rsidRPr="00490072">
        <w:rPr>
          <w:rFonts w:asciiTheme="minorHAnsi" w:hAnsiTheme="minorHAnsi"/>
          <w:b w:val="0"/>
        </w:rPr>
        <w:t xml:space="preserve"> Auditorium,</w:t>
      </w:r>
      <w:r w:rsidR="00C21133" w:rsidRPr="00490072">
        <w:rPr>
          <w:rFonts w:asciiTheme="minorHAnsi" w:hAnsiTheme="minorHAnsi" w:cs="Times New Roman"/>
          <w:b w:val="0"/>
          <w:szCs w:val="24"/>
        </w:rPr>
        <w:t xml:space="preserve"> in Washington, D.C</w:t>
      </w:r>
      <w:r w:rsidR="00C21133" w:rsidRPr="00490072">
        <w:rPr>
          <w:rFonts w:asciiTheme="minorHAnsi" w:hAnsiTheme="minorHAnsi"/>
          <w:b w:val="0"/>
        </w:rPr>
        <w:t>.</w:t>
      </w:r>
      <w:r>
        <w:rPr>
          <w:rFonts w:asciiTheme="minorHAnsi" w:hAnsiTheme="minorHAnsi" w:cs="Times New Roman"/>
          <w:b w:val="0"/>
          <w:szCs w:val="24"/>
        </w:rPr>
        <w:t xml:space="preserve"> Sessions are expected to begin </w:t>
      </w:r>
      <w:r w:rsidR="006B0252" w:rsidRPr="00490072">
        <w:rPr>
          <w:rFonts w:asciiTheme="minorHAnsi" w:hAnsiTheme="minorHAnsi" w:cs="Times New Roman"/>
          <w:b w:val="0"/>
          <w:szCs w:val="24"/>
        </w:rPr>
        <w:t>at 9:00 a.m. and conclude at 5:00 p.m. each day.</w:t>
      </w:r>
    </w:p>
    <w:p w14:paraId="12488D87" w14:textId="77777777" w:rsidR="006B0252" w:rsidRPr="00D22E6E" w:rsidRDefault="006B0252" w:rsidP="006B0252">
      <w:pPr>
        <w:rPr>
          <w:rFonts w:cs="Times New Roman"/>
          <w:b/>
          <w:szCs w:val="24"/>
        </w:rPr>
      </w:pPr>
    </w:p>
    <w:p w14:paraId="046A2234" w14:textId="77777777" w:rsidR="006B0252" w:rsidRPr="00D22E6E" w:rsidRDefault="006B0252" w:rsidP="006B0252">
      <w:pPr>
        <w:rPr>
          <w:rFonts w:cs="Times New Roman"/>
          <w:b/>
          <w:color w:val="000000"/>
          <w:szCs w:val="24"/>
          <w:u w:val="single"/>
        </w:rPr>
      </w:pPr>
      <w:r w:rsidRPr="00D22E6E">
        <w:rPr>
          <w:rFonts w:cs="Times New Roman"/>
          <w:b/>
          <w:color w:val="000000"/>
          <w:szCs w:val="24"/>
          <w:u w:val="single"/>
        </w:rPr>
        <w:t>Next Steps</w:t>
      </w:r>
    </w:p>
    <w:p w14:paraId="210ED59C" w14:textId="2D90D923" w:rsidR="00B90C56" w:rsidRDefault="006B0252" w:rsidP="006B0252">
      <w:pPr>
        <w:rPr>
          <w:rFonts w:cs="Times New Roman"/>
          <w:color w:val="000000"/>
          <w:szCs w:val="24"/>
        </w:rPr>
      </w:pPr>
      <w:r w:rsidRPr="00D22E6E">
        <w:rPr>
          <w:rFonts w:cs="Times New Roman"/>
          <w:color w:val="000000"/>
          <w:szCs w:val="24"/>
        </w:rPr>
        <w:t xml:space="preserve">The </w:t>
      </w:r>
      <w:r w:rsidR="00574170">
        <w:rPr>
          <w:rFonts w:cs="Times New Roman"/>
          <w:color w:val="000000"/>
          <w:szCs w:val="24"/>
        </w:rPr>
        <w:t>f</w:t>
      </w:r>
      <w:r w:rsidR="00632992" w:rsidRPr="00D22E6E">
        <w:rPr>
          <w:rFonts w:cs="Times New Roman"/>
          <w:color w:val="000000"/>
          <w:szCs w:val="24"/>
        </w:rPr>
        <w:t>acili</w:t>
      </w:r>
      <w:r w:rsidR="00D22E6E" w:rsidRPr="00D22E6E">
        <w:rPr>
          <w:rFonts w:cs="Times New Roman"/>
          <w:color w:val="000000"/>
          <w:szCs w:val="24"/>
        </w:rPr>
        <w:t>ta</w:t>
      </w:r>
      <w:r w:rsidR="00A12AB3">
        <w:rPr>
          <w:rFonts w:cs="Times New Roman"/>
          <w:color w:val="000000"/>
          <w:szCs w:val="24"/>
        </w:rPr>
        <w:t>tor</w:t>
      </w:r>
      <w:r w:rsidR="00632992" w:rsidRPr="00D22E6E">
        <w:rPr>
          <w:rFonts w:cs="Times New Roman"/>
          <w:color w:val="000000"/>
          <w:szCs w:val="24"/>
        </w:rPr>
        <w:t xml:space="preserve"> will dis</w:t>
      </w:r>
      <w:r w:rsidR="00D22E6E" w:rsidRPr="00D22E6E">
        <w:rPr>
          <w:rFonts w:cs="Times New Roman"/>
          <w:color w:val="000000"/>
          <w:szCs w:val="24"/>
        </w:rPr>
        <w:t>tribute</w:t>
      </w:r>
      <w:r w:rsidR="008242B7">
        <w:rPr>
          <w:rFonts w:cs="Times New Roman"/>
          <w:color w:val="000000"/>
          <w:szCs w:val="24"/>
        </w:rPr>
        <w:t xml:space="preserve"> </w:t>
      </w:r>
      <w:r w:rsidR="00490072">
        <w:rPr>
          <w:rFonts w:cs="Times New Roman"/>
          <w:color w:val="000000"/>
          <w:szCs w:val="24"/>
        </w:rPr>
        <w:t xml:space="preserve">the final summary of meeting one, </w:t>
      </w:r>
      <w:r w:rsidR="008242B7">
        <w:rPr>
          <w:rFonts w:cs="Times New Roman"/>
          <w:color w:val="000000"/>
          <w:szCs w:val="24"/>
        </w:rPr>
        <w:t>a draft summary of meeting</w:t>
      </w:r>
      <w:r w:rsidR="00490072">
        <w:rPr>
          <w:rFonts w:cs="Times New Roman"/>
          <w:color w:val="000000"/>
          <w:szCs w:val="24"/>
        </w:rPr>
        <w:t xml:space="preserve"> two,</w:t>
      </w:r>
      <w:r w:rsidR="00D22E6E" w:rsidRPr="00D22E6E">
        <w:rPr>
          <w:rFonts w:cs="Times New Roman"/>
          <w:color w:val="000000"/>
          <w:szCs w:val="24"/>
        </w:rPr>
        <w:t xml:space="preserve"> and a draft agenda for the </w:t>
      </w:r>
      <w:r w:rsidR="00490072">
        <w:rPr>
          <w:rFonts w:cs="Times New Roman"/>
          <w:color w:val="000000"/>
          <w:szCs w:val="24"/>
        </w:rPr>
        <w:t>third</w:t>
      </w:r>
      <w:r w:rsidR="00D22E6E" w:rsidRPr="00D22E6E">
        <w:rPr>
          <w:rFonts w:cs="Times New Roman"/>
          <w:color w:val="000000"/>
          <w:szCs w:val="24"/>
        </w:rPr>
        <w:t xml:space="preserve"> meeting.  </w:t>
      </w:r>
    </w:p>
    <w:p w14:paraId="2A58C770" w14:textId="77777777" w:rsidR="00B90C56" w:rsidRDefault="00B90C56" w:rsidP="006B0252">
      <w:pPr>
        <w:rPr>
          <w:rFonts w:cs="Times New Roman"/>
          <w:color w:val="000000"/>
          <w:szCs w:val="24"/>
        </w:rPr>
      </w:pPr>
    </w:p>
    <w:p w14:paraId="76AED42B" w14:textId="06D02448" w:rsidR="00632992" w:rsidRDefault="00B90C56" w:rsidP="006B025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The</w:t>
      </w:r>
      <w:r w:rsidR="00A12AB3">
        <w:rPr>
          <w:rFonts w:cs="Times New Roman"/>
          <w:color w:val="000000"/>
          <w:szCs w:val="24"/>
        </w:rPr>
        <w:t xml:space="preserve"> Department</w:t>
      </w:r>
      <w:r w:rsidR="00D22E6E" w:rsidRPr="00D22E6E">
        <w:rPr>
          <w:rFonts w:cs="Times New Roman"/>
          <w:color w:val="000000"/>
          <w:szCs w:val="24"/>
        </w:rPr>
        <w:t xml:space="preserve"> will distribute </w:t>
      </w:r>
      <w:r w:rsidR="00490072">
        <w:rPr>
          <w:rFonts w:cs="Times New Roman"/>
          <w:color w:val="000000"/>
          <w:szCs w:val="24"/>
        </w:rPr>
        <w:t xml:space="preserve">revised </w:t>
      </w:r>
      <w:r w:rsidR="00D22E6E" w:rsidRPr="00D22E6E">
        <w:rPr>
          <w:rFonts w:cs="Times New Roman"/>
          <w:color w:val="000000"/>
          <w:szCs w:val="24"/>
        </w:rPr>
        <w:t xml:space="preserve">draft regulatory </w:t>
      </w:r>
      <w:r w:rsidR="00D822BC">
        <w:rPr>
          <w:rFonts w:cs="Times New Roman"/>
          <w:color w:val="000000"/>
          <w:szCs w:val="24"/>
        </w:rPr>
        <w:t>language</w:t>
      </w:r>
      <w:r w:rsidR="00D22E6E" w:rsidRPr="00D22E6E">
        <w:rPr>
          <w:rFonts w:cs="Times New Roman"/>
          <w:color w:val="000000"/>
          <w:szCs w:val="24"/>
        </w:rPr>
        <w:t xml:space="preserve"> for </w:t>
      </w:r>
      <w:r w:rsidR="00490072">
        <w:rPr>
          <w:rFonts w:cs="Times New Roman"/>
          <w:color w:val="000000"/>
          <w:szCs w:val="24"/>
        </w:rPr>
        <w:t xml:space="preserve">all </w:t>
      </w:r>
      <w:r w:rsidR="00D22E6E" w:rsidRPr="00D22E6E">
        <w:rPr>
          <w:rFonts w:cs="Times New Roman"/>
          <w:color w:val="000000"/>
          <w:szCs w:val="24"/>
        </w:rPr>
        <w:t>the issues</w:t>
      </w:r>
      <w:r w:rsidR="00A12AB3">
        <w:rPr>
          <w:rFonts w:cs="Times New Roman"/>
          <w:color w:val="000000"/>
          <w:szCs w:val="24"/>
        </w:rPr>
        <w:t xml:space="preserve">. </w:t>
      </w:r>
    </w:p>
    <w:p w14:paraId="423D49AC" w14:textId="77777777" w:rsidR="006B0252" w:rsidRPr="00D22E6E" w:rsidRDefault="006B0252" w:rsidP="006B0252">
      <w:pPr>
        <w:rPr>
          <w:rFonts w:cs="Times New Roman"/>
          <w:b/>
          <w:color w:val="000000"/>
          <w:szCs w:val="24"/>
        </w:rPr>
      </w:pPr>
    </w:p>
    <w:p w14:paraId="44402F84" w14:textId="77777777" w:rsidR="004542C1" w:rsidRPr="00D22E6E" w:rsidRDefault="004542C1" w:rsidP="006B0252">
      <w:pPr>
        <w:rPr>
          <w:rFonts w:cs="Times New Roman"/>
          <w:b/>
          <w:szCs w:val="24"/>
          <w:u w:val="single"/>
        </w:rPr>
        <w:sectPr w:rsidR="004542C1" w:rsidRPr="00D22E6E" w:rsidSect="008C0A46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cs="Times New Roman"/>
          <w:b/>
          <w:szCs w:val="24"/>
          <w:u w:val="single"/>
        </w:rPr>
        <w:t>Members Present</w:t>
      </w:r>
    </w:p>
    <w:p w14:paraId="4254236B" w14:textId="77777777" w:rsidR="008C0A46" w:rsidRPr="00AA4B8B" w:rsidRDefault="008C0A46" w:rsidP="008C0A46">
      <w:pPr>
        <w:ind w:left="-360"/>
        <w:rPr>
          <w:b/>
        </w:rPr>
      </w:pPr>
      <w:r w:rsidRPr="00AA4B8B">
        <w:rPr>
          <w:b/>
        </w:rPr>
        <w:lastRenderedPageBreak/>
        <w:t>Non-Federal Negotiators</w:t>
      </w:r>
    </w:p>
    <w:p w14:paraId="30DF9CA2" w14:textId="77777777" w:rsidR="008C0A46" w:rsidRDefault="008C0A46" w:rsidP="008C0A46">
      <w:pPr>
        <w:ind w:left="-360"/>
      </w:pPr>
      <w:r>
        <w:t xml:space="preserve">Thomas </w:t>
      </w:r>
      <w:proofErr w:type="spellStart"/>
      <w:r>
        <w:t>Ahart</w:t>
      </w:r>
      <w:proofErr w:type="spellEnd"/>
    </w:p>
    <w:p w14:paraId="0D88C7C0" w14:textId="77777777" w:rsidR="008C0A46" w:rsidRDefault="008C0A46" w:rsidP="008C0A46">
      <w:pPr>
        <w:ind w:left="-360"/>
      </w:pPr>
      <w:r>
        <w:t>Rita Pin Ahrens</w:t>
      </w:r>
    </w:p>
    <w:p w14:paraId="3443A410" w14:textId="77777777" w:rsidR="008C0A46" w:rsidRDefault="008C0A46" w:rsidP="008C0A46">
      <w:pPr>
        <w:ind w:left="-360"/>
      </w:pPr>
      <w:r>
        <w:t>Kerri Briggs</w:t>
      </w:r>
    </w:p>
    <w:p w14:paraId="21F9D5AD" w14:textId="77777777" w:rsidR="008C0A46" w:rsidRDefault="008C0A46" w:rsidP="008C0A46">
      <w:pPr>
        <w:ind w:left="-360"/>
      </w:pPr>
      <w:r>
        <w:t>Derrick Chau</w:t>
      </w:r>
    </w:p>
    <w:p w14:paraId="08871BDA" w14:textId="77777777" w:rsidR="008C0A46" w:rsidRDefault="008C0A46" w:rsidP="008C0A46">
      <w:pPr>
        <w:ind w:left="-360"/>
      </w:pPr>
      <w:r>
        <w:lastRenderedPageBreak/>
        <w:t>Marcus Cheeks</w:t>
      </w:r>
    </w:p>
    <w:p w14:paraId="4244310B" w14:textId="77777777" w:rsidR="008C0A46" w:rsidRDefault="008C0A46" w:rsidP="008C0A46">
      <w:pPr>
        <w:ind w:left="-360"/>
      </w:pPr>
      <w:r>
        <w:t>Lara Evangelista</w:t>
      </w:r>
    </w:p>
    <w:p w14:paraId="4D1A4B56" w14:textId="77777777" w:rsidR="008C0A46" w:rsidRDefault="008C0A46" w:rsidP="008C0A46">
      <w:pPr>
        <w:ind w:left="-360"/>
      </w:pPr>
      <w:r>
        <w:t>Tony Evers</w:t>
      </w:r>
    </w:p>
    <w:p w14:paraId="04C90201" w14:textId="77777777" w:rsidR="008C0A46" w:rsidRDefault="008C0A46" w:rsidP="008C0A46">
      <w:pPr>
        <w:ind w:left="-360"/>
      </w:pPr>
      <w:r>
        <w:t>Janel George</w:t>
      </w:r>
    </w:p>
    <w:p w14:paraId="2E5E9916" w14:textId="77777777" w:rsidR="008C0A46" w:rsidRDefault="008C0A46" w:rsidP="008C0A46">
      <w:pPr>
        <w:ind w:left="-360"/>
      </w:pPr>
      <w:r>
        <w:t>Regina Goings</w:t>
      </w:r>
    </w:p>
    <w:p w14:paraId="7E23A7B9" w14:textId="77777777" w:rsidR="008C0A46" w:rsidRDefault="008C0A46" w:rsidP="008C0A46">
      <w:pPr>
        <w:ind w:left="-360"/>
      </w:pPr>
      <w:r>
        <w:t>Lynn Goss</w:t>
      </w:r>
    </w:p>
    <w:p w14:paraId="38E65008" w14:textId="77777777" w:rsidR="008C0A46" w:rsidRDefault="008C0A46" w:rsidP="008C0A46">
      <w:pPr>
        <w:ind w:left="-360"/>
      </w:pPr>
      <w:r>
        <w:t>Ron Hager</w:t>
      </w:r>
    </w:p>
    <w:p w14:paraId="76990511" w14:textId="77777777" w:rsidR="008C0A46" w:rsidRDefault="008C0A46" w:rsidP="008C0A46">
      <w:pPr>
        <w:ind w:left="-360"/>
      </w:pPr>
      <w:r>
        <w:t>Leslie Harper</w:t>
      </w:r>
    </w:p>
    <w:p w14:paraId="676445EC" w14:textId="77777777" w:rsidR="008C0A46" w:rsidRDefault="008C0A46" w:rsidP="008C0A46">
      <w:pPr>
        <w:ind w:left="-360"/>
      </w:pPr>
      <w:r>
        <w:t>Audrey Jackson</w:t>
      </w:r>
    </w:p>
    <w:p w14:paraId="0CDB6C8B" w14:textId="77777777" w:rsidR="008C0A46" w:rsidRDefault="008C0A46" w:rsidP="008C0A46">
      <w:pPr>
        <w:ind w:left="-360"/>
      </w:pPr>
      <w:proofErr w:type="spellStart"/>
      <w:r>
        <w:t>Aqueelha</w:t>
      </w:r>
      <w:proofErr w:type="spellEnd"/>
      <w:r>
        <w:t xml:space="preserve"> James</w:t>
      </w:r>
    </w:p>
    <w:p w14:paraId="58DFC2FF" w14:textId="77777777" w:rsidR="008C0A46" w:rsidRDefault="008C0A46" w:rsidP="008C0A46">
      <w:pPr>
        <w:ind w:left="-360"/>
      </w:pPr>
      <w:r>
        <w:t>Liz King</w:t>
      </w:r>
    </w:p>
    <w:p w14:paraId="1B489AD0" w14:textId="77777777" w:rsidR="008C0A46" w:rsidRDefault="008C0A46" w:rsidP="008C0A46">
      <w:pPr>
        <w:ind w:left="-360"/>
      </w:pPr>
      <w:r>
        <w:t>Lisa Mack</w:t>
      </w:r>
    </w:p>
    <w:p w14:paraId="4B67DFCC" w14:textId="77777777" w:rsidR="008C0A46" w:rsidRDefault="008C0A46" w:rsidP="008C0A46">
      <w:pPr>
        <w:ind w:left="-360"/>
      </w:pPr>
      <w:r>
        <w:t>Eric Parker</w:t>
      </w:r>
    </w:p>
    <w:p w14:paraId="6B0184D3" w14:textId="77777777" w:rsidR="008C0A46" w:rsidRDefault="008C0A46" w:rsidP="008C0A46">
      <w:pPr>
        <w:ind w:left="-360"/>
      </w:pPr>
      <w:r>
        <w:t>Aaron Payment</w:t>
      </w:r>
    </w:p>
    <w:p w14:paraId="34518C30" w14:textId="77777777" w:rsidR="008C0A46" w:rsidRDefault="008C0A46" w:rsidP="008C0A46">
      <w:pPr>
        <w:ind w:left="-360"/>
      </w:pPr>
      <w:r>
        <w:t xml:space="preserve">Richard </w:t>
      </w:r>
      <w:proofErr w:type="spellStart"/>
      <w:r>
        <w:t>Pohlman</w:t>
      </w:r>
      <w:proofErr w:type="spellEnd"/>
    </w:p>
    <w:p w14:paraId="377BD8E4" w14:textId="77777777" w:rsidR="008C0A46" w:rsidRDefault="008C0A46" w:rsidP="008C0A46">
      <w:pPr>
        <w:ind w:left="-360"/>
      </w:pPr>
      <w:r>
        <w:t xml:space="preserve">Delia </w:t>
      </w:r>
      <w:proofErr w:type="spellStart"/>
      <w:r>
        <w:t>Pompa</w:t>
      </w:r>
      <w:proofErr w:type="spellEnd"/>
    </w:p>
    <w:p w14:paraId="253C794C" w14:textId="77777777" w:rsidR="008C0A46" w:rsidRDefault="008C0A46" w:rsidP="008C0A46">
      <w:pPr>
        <w:ind w:left="-360"/>
      </w:pPr>
      <w:r>
        <w:t xml:space="preserve">Mary </w:t>
      </w:r>
      <w:proofErr w:type="spellStart"/>
      <w:r>
        <w:t>Cathryn</w:t>
      </w:r>
      <w:proofErr w:type="spellEnd"/>
      <w:r>
        <w:t xml:space="preserve"> Ricker</w:t>
      </w:r>
    </w:p>
    <w:p w14:paraId="1C06239D" w14:textId="77777777" w:rsidR="008C0A46" w:rsidRDefault="008C0A46" w:rsidP="008C0A46">
      <w:pPr>
        <w:ind w:left="-360"/>
      </w:pPr>
      <w:r>
        <w:t xml:space="preserve">Ryan </w:t>
      </w:r>
      <w:proofErr w:type="spellStart"/>
      <w:r>
        <w:t>Ruelas</w:t>
      </w:r>
      <w:proofErr w:type="spellEnd"/>
    </w:p>
    <w:p w14:paraId="3291110F" w14:textId="77777777" w:rsidR="008C0A46" w:rsidRDefault="008C0A46" w:rsidP="008C0A46">
      <w:pPr>
        <w:ind w:left="-360"/>
      </w:pPr>
      <w:r>
        <w:t xml:space="preserve">Alvin </w:t>
      </w:r>
      <w:proofErr w:type="spellStart"/>
      <w:r>
        <w:t>Wilbanks</w:t>
      </w:r>
      <w:proofErr w:type="spellEnd"/>
    </w:p>
    <w:p w14:paraId="024829D2" w14:textId="77777777" w:rsidR="008C0A46" w:rsidRDefault="008C0A46" w:rsidP="008C0A46">
      <w:pPr>
        <w:ind w:left="-360"/>
      </w:pPr>
    </w:p>
    <w:p w14:paraId="257907B3" w14:textId="77777777" w:rsidR="008C0A46" w:rsidRPr="00AA4B8B" w:rsidRDefault="008C0A46" w:rsidP="008C0A46">
      <w:pPr>
        <w:ind w:left="-360"/>
        <w:rPr>
          <w:b/>
        </w:rPr>
      </w:pPr>
      <w:r w:rsidRPr="00AA4B8B">
        <w:rPr>
          <w:b/>
        </w:rPr>
        <w:t>Federal Negotiators</w:t>
      </w:r>
    </w:p>
    <w:p w14:paraId="2F293087" w14:textId="77777777" w:rsidR="008C0A46" w:rsidRDefault="008C0A46" w:rsidP="008C0A46">
      <w:pPr>
        <w:ind w:left="-360"/>
      </w:pPr>
      <w:r>
        <w:t xml:space="preserve">Patrick Rooney </w:t>
      </w:r>
    </w:p>
    <w:p w14:paraId="5A3774FF" w14:textId="77777777" w:rsidR="008C0A46" w:rsidRDefault="008C0A46" w:rsidP="008C0A46">
      <w:pPr>
        <w:ind w:left="-360"/>
      </w:pPr>
      <w:r>
        <w:t>Ary Amerikaner</w:t>
      </w:r>
    </w:p>
    <w:p w14:paraId="1C903F31" w14:textId="77777777" w:rsidR="008C0A46" w:rsidRDefault="008C0A46" w:rsidP="008C0A46">
      <w:pPr>
        <w:ind w:left="-360"/>
      </w:pPr>
      <w:r>
        <w:t>Kay Rigling, Counsel</w:t>
      </w:r>
    </w:p>
    <w:p w14:paraId="64D50B7F" w14:textId="77777777" w:rsidR="008C0A46" w:rsidRDefault="008C0A46" w:rsidP="008C0A46">
      <w:pPr>
        <w:ind w:left="-360"/>
      </w:pPr>
    </w:p>
    <w:p w14:paraId="5C26F907" w14:textId="77777777" w:rsidR="008C0A46" w:rsidRPr="00AA4B8B" w:rsidRDefault="008C0A46" w:rsidP="008C0A46">
      <w:pPr>
        <w:ind w:left="-360"/>
        <w:rPr>
          <w:b/>
        </w:rPr>
      </w:pPr>
      <w:r w:rsidRPr="00AA4B8B">
        <w:rPr>
          <w:b/>
        </w:rPr>
        <w:t>Facilitator</w:t>
      </w:r>
    </w:p>
    <w:p w14:paraId="5E2C5EFA" w14:textId="77777777" w:rsidR="008C0A46" w:rsidRDefault="008C0A46" w:rsidP="008C0A46">
      <w:pPr>
        <w:ind w:left="-360"/>
      </w:pPr>
      <w:r>
        <w:t>Susan Podziba</w:t>
      </w:r>
    </w:p>
    <w:p w14:paraId="67448A10" w14:textId="77777777" w:rsidR="008C0A46" w:rsidRDefault="008C0A46" w:rsidP="008C0A46">
      <w:pPr>
        <w:ind w:left="-360"/>
      </w:pPr>
    </w:p>
    <w:p w14:paraId="3C630A4B" w14:textId="607F0ED2" w:rsidR="002751AA" w:rsidRPr="002751AA" w:rsidRDefault="002751AA" w:rsidP="002751AA">
      <w:pPr>
        <w:ind w:left="-360"/>
        <w:rPr>
          <w:b/>
        </w:rPr>
        <w:sectPr w:rsidR="002751AA" w:rsidRPr="002751AA" w:rsidSect="008C0A4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A4B8B">
        <w:rPr>
          <w:b/>
        </w:rPr>
        <w:t>Experts</w:t>
      </w:r>
    </w:p>
    <w:p w14:paraId="2308E9ED" w14:textId="77777777" w:rsidR="002751AA" w:rsidRDefault="002751AA" w:rsidP="002751AA">
      <w:pPr>
        <w:ind w:left="-360"/>
      </w:pPr>
      <w:r>
        <w:lastRenderedPageBreak/>
        <w:t xml:space="preserve">Martha </w:t>
      </w:r>
      <w:proofErr w:type="spellStart"/>
      <w:r>
        <w:t>Thurlow</w:t>
      </w:r>
      <w:proofErr w:type="spellEnd"/>
    </w:p>
    <w:p w14:paraId="2802FC6B" w14:textId="77777777" w:rsidR="002751AA" w:rsidRDefault="002751AA" w:rsidP="002751AA">
      <w:pPr>
        <w:ind w:left="-360"/>
      </w:pPr>
      <w:r>
        <w:t xml:space="preserve">Kenji </w:t>
      </w:r>
      <w:proofErr w:type="spellStart"/>
      <w:r>
        <w:t>Hakuta</w:t>
      </w:r>
      <w:proofErr w:type="spellEnd"/>
    </w:p>
    <w:p w14:paraId="159A6E1D" w14:textId="77777777" w:rsidR="002751AA" w:rsidRPr="00520270" w:rsidRDefault="002751AA" w:rsidP="002751AA">
      <w:pPr>
        <w:ind w:left="-360"/>
      </w:pPr>
      <w:r>
        <w:t>Peggy Carr</w:t>
      </w:r>
    </w:p>
    <w:p w14:paraId="2D7D2A0D" w14:textId="7917F70F" w:rsidR="00520270" w:rsidRPr="00520270" w:rsidRDefault="00520270" w:rsidP="00520270">
      <w:pPr>
        <w:ind w:left="-360"/>
      </w:pPr>
    </w:p>
    <w:sectPr w:rsidR="00520270" w:rsidRPr="00520270" w:rsidSect="0052027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BBD6F" w14:textId="77777777" w:rsidR="00F468A5" w:rsidRDefault="00F468A5" w:rsidP="00CC0635">
      <w:r>
        <w:separator/>
      </w:r>
    </w:p>
  </w:endnote>
  <w:endnote w:type="continuationSeparator" w:id="0">
    <w:p w14:paraId="0039F362" w14:textId="77777777" w:rsidR="00F468A5" w:rsidRDefault="00F468A5" w:rsidP="00CC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7A8A" w14:textId="77777777" w:rsidR="00BB3A20" w:rsidRDefault="00BB3A20" w:rsidP="000B3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EDE51" w14:textId="77777777" w:rsidR="00BB3A20" w:rsidRDefault="00BB3A20" w:rsidP="00D22E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5840A" w14:textId="77777777" w:rsidR="00BB3A20" w:rsidRDefault="00BB3A20" w:rsidP="00D22E6E">
    <w:pPr>
      <w:pStyle w:val="Footer"/>
      <w:ind w:right="360"/>
      <w:rPr>
        <w:sz w:val="20"/>
      </w:rPr>
    </w:pPr>
  </w:p>
  <w:p w14:paraId="0AB7313A" w14:textId="24E32E2A" w:rsidR="00BB3A20" w:rsidRPr="00CC0635" w:rsidRDefault="00BB3A20" w:rsidP="00D22E6E">
    <w:pPr>
      <w:pStyle w:val="Footer"/>
      <w:ind w:right="360"/>
      <w:rPr>
        <w:sz w:val="20"/>
      </w:rPr>
    </w:pPr>
    <w:r w:rsidRPr="00CC0635">
      <w:rPr>
        <w:sz w:val="20"/>
      </w:rPr>
      <w:t>U</w:t>
    </w:r>
    <w:r>
      <w:rPr>
        <w:sz w:val="20"/>
      </w:rPr>
      <w:t xml:space="preserve">.S. Department of Education, ESSA </w:t>
    </w:r>
    <w:r w:rsidRPr="00CC0635">
      <w:rPr>
        <w:sz w:val="20"/>
      </w:rPr>
      <w:t>Negotiated Rulemaking</w:t>
    </w:r>
  </w:p>
  <w:p w14:paraId="30E83D63" w14:textId="77777777" w:rsidR="00BB3A20" w:rsidRPr="00D22E6E" w:rsidRDefault="00BB3A20" w:rsidP="00D22E6E">
    <w:pPr>
      <w:pStyle w:val="Footer"/>
      <w:framePr w:wrap="around" w:vAnchor="text" w:hAnchor="page" w:x="10702" w:y="-250"/>
      <w:rPr>
        <w:rStyle w:val="PageNumber"/>
        <w:sz w:val="20"/>
      </w:rPr>
    </w:pPr>
    <w:r w:rsidRPr="00D22E6E">
      <w:rPr>
        <w:rStyle w:val="PageNumber"/>
        <w:sz w:val="20"/>
      </w:rPr>
      <w:fldChar w:fldCharType="begin"/>
    </w:r>
    <w:r w:rsidRPr="00D22E6E">
      <w:rPr>
        <w:rStyle w:val="PageNumber"/>
        <w:sz w:val="20"/>
      </w:rPr>
      <w:instrText xml:space="preserve">PAGE  </w:instrText>
    </w:r>
    <w:r w:rsidRPr="00D22E6E">
      <w:rPr>
        <w:rStyle w:val="PageNumber"/>
        <w:sz w:val="20"/>
      </w:rPr>
      <w:fldChar w:fldCharType="separate"/>
    </w:r>
    <w:r w:rsidR="00C17E0F">
      <w:rPr>
        <w:rStyle w:val="PageNumber"/>
        <w:noProof/>
        <w:sz w:val="20"/>
      </w:rPr>
      <w:t>1</w:t>
    </w:r>
    <w:r w:rsidRPr="00D22E6E">
      <w:rPr>
        <w:rStyle w:val="PageNumber"/>
        <w:sz w:val="20"/>
      </w:rPr>
      <w:fldChar w:fldCharType="end"/>
    </w:r>
  </w:p>
  <w:p w14:paraId="5887C519" w14:textId="76C09501" w:rsidR="00BB3A20" w:rsidRPr="00CC0635" w:rsidRDefault="00BB3A20">
    <w:pPr>
      <w:pStyle w:val="Footer"/>
      <w:rPr>
        <w:sz w:val="20"/>
      </w:rPr>
    </w:pPr>
    <w:r w:rsidRPr="00CC0635">
      <w:rPr>
        <w:sz w:val="20"/>
      </w:rPr>
      <w:t xml:space="preserve">Summary of Meeting </w:t>
    </w:r>
    <w:r w:rsidR="00D822BC">
      <w:rPr>
        <w:sz w:val="20"/>
      </w:rPr>
      <w:t>Two</w:t>
    </w:r>
    <w:r w:rsidRPr="00CC0635">
      <w:rPr>
        <w:sz w:val="20"/>
      </w:rPr>
      <w:t xml:space="preserve"> – </w:t>
    </w:r>
    <w:r w:rsidR="00D822BC">
      <w:rPr>
        <w:sz w:val="20"/>
      </w:rPr>
      <w:t>April 6-8</w:t>
    </w:r>
    <w:r>
      <w:rPr>
        <w:sz w:val="20"/>
      </w:rPr>
      <w:t>, 2016</w:t>
    </w:r>
  </w:p>
  <w:p w14:paraId="6BA12A85" w14:textId="6ACFAFFB" w:rsidR="00BB3A20" w:rsidRPr="00CC0635" w:rsidRDefault="00BB3A20">
    <w:pPr>
      <w:pStyle w:val="Footer"/>
      <w:rPr>
        <w:sz w:val="20"/>
      </w:rPr>
    </w:pPr>
    <w:r>
      <w:rPr>
        <w:sz w:val="20"/>
      </w:rPr>
      <w:t>Draft 4/1</w:t>
    </w:r>
    <w:r w:rsidR="00AA0602">
      <w:rPr>
        <w:sz w:val="20"/>
      </w:rPr>
      <w:t>4</w:t>
    </w:r>
    <w:r>
      <w:rPr>
        <w:sz w:val="20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85B85" w14:textId="77777777" w:rsidR="00F468A5" w:rsidRDefault="00F468A5" w:rsidP="00CC0635">
      <w:r>
        <w:separator/>
      </w:r>
    </w:p>
  </w:footnote>
  <w:footnote w:type="continuationSeparator" w:id="0">
    <w:p w14:paraId="01C00C5F" w14:textId="77777777" w:rsidR="00F468A5" w:rsidRDefault="00F468A5" w:rsidP="00CC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23344" w14:textId="03A8E56F" w:rsidR="00BB3A20" w:rsidRDefault="00BB3A20" w:rsidP="00FD0684">
    <w:pPr>
      <w:pStyle w:val="Header"/>
      <w:jc w:val="right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596"/>
    <w:multiLevelType w:val="hybridMultilevel"/>
    <w:tmpl w:val="4974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88509E"/>
    <w:multiLevelType w:val="hybridMultilevel"/>
    <w:tmpl w:val="1FDE0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56"/>
    <w:rsid w:val="00004D0B"/>
    <w:rsid w:val="0006356A"/>
    <w:rsid w:val="000A2089"/>
    <w:rsid w:val="000A249D"/>
    <w:rsid w:val="000B3147"/>
    <w:rsid w:val="00124DAF"/>
    <w:rsid w:val="00156205"/>
    <w:rsid w:val="00165310"/>
    <w:rsid w:val="0018278F"/>
    <w:rsid w:val="001F4D86"/>
    <w:rsid w:val="0023281C"/>
    <w:rsid w:val="00252285"/>
    <w:rsid w:val="0025610A"/>
    <w:rsid w:val="002751AA"/>
    <w:rsid w:val="002D1562"/>
    <w:rsid w:val="00364903"/>
    <w:rsid w:val="003827A2"/>
    <w:rsid w:val="003C2BF5"/>
    <w:rsid w:val="004356B8"/>
    <w:rsid w:val="00443595"/>
    <w:rsid w:val="004542C1"/>
    <w:rsid w:val="00481456"/>
    <w:rsid w:val="00490072"/>
    <w:rsid w:val="004A2954"/>
    <w:rsid w:val="004B356A"/>
    <w:rsid w:val="004D064B"/>
    <w:rsid w:val="004D1A0C"/>
    <w:rsid w:val="00515957"/>
    <w:rsid w:val="00520270"/>
    <w:rsid w:val="00561256"/>
    <w:rsid w:val="00574170"/>
    <w:rsid w:val="00612210"/>
    <w:rsid w:val="00632992"/>
    <w:rsid w:val="006A52A3"/>
    <w:rsid w:val="006B0252"/>
    <w:rsid w:val="00724B0C"/>
    <w:rsid w:val="00724D4D"/>
    <w:rsid w:val="00746010"/>
    <w:rsid w:val="007719D7"/>
    <w:rsid w:val="00787876"/>
    <w:rsid w:val="00793B40"/>
    <w:rsid w:val="008242B7"/>
    <w:rsid w:val="008B5E22"/>
    <w:rsid w:val="008C0A46"/>
    <w:rsid w:val="0090048F"/>
    <w:rsid w:val="009123AF"/>
    <w:rsid w:val="009343A2"/>
    <w:rsid w:val="0095140A"/>
    <w:rsid w:val="00953CA0"/>
    <w:rsid w:val="00975983"/>
    <w:rsid w:val="009A5C64"/>
    <w:rsid w:val="00A007FD"/>
    <w:rsid w:val="00A12AB3"/>
    <w:rsid w:val="00A26A13"/>
    <w:rsid w:val="00A323BB"/>
    <w:rsid w:val="00A6141B"/>
    <w:rsid w:val="00A62130"/>
    <w:rsid w:val="00AA0602"/>
    <w:rsid w:val="00AB3FA9"/>
    <w:rsid w:val="00AC7923"/>
    <w:rsid w:val="00AF161E"/>
    <w:rsid w:val="00AF6688"/>
    <w:rsid w:val="00B2428D"/>
    <w:rsid w:val="00B626E5"/>
    <w:rsid w:val="00B90C56"/>
    <w:rsid w:val="00BB266B"/>
    <w:rsid w:val="00BB3A20"/>
    <w:rsid w:val="00BC24AB"/>
    <w:rsid w:val="00BE58DD"/>
    <w:rsid w:val="00C1461A"/>
    <w:rsid w:val="00C17E0F"/>
    <w:rsid w:val="00C21133"/>
    <w:rsid w:val="00C23B7B"/>
    <w:rsid w:val="00C26872"/>
    <w:rsid w:val="00C2704C"/>
    <w:rsid w:val="00C325AC"/>
    <w:rsid w:val="00CB3DD2"/>
    <w:rsid w:val="00CC0635"/>
    <w:rsid w:val="00D22E6E"/>
    <w:rsid w:val="00D5474D"/>
    <w:rsid w:val="00D822BC"/>
    <w:rsid w:val="00DC7018"/>
    <w:rsid w:val="00DE40B7"/>
    <w:rsid w:val="00DF242D"/>
    <w:rsid w:val="00E121A2"/>
    <w:rsid w:val="00E14656"/>
    <w:rsid w:val="00ED58B1"/>
    <w:rsid w:val="00EE058A"/>
    <w:rsid w:val="00F468A5"/>
    <w:rsid w:val="00F6426F"/>
    <w:rsid w:val="00F749FC"/>
    <w:rsid w:val="00FD0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9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7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B025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eastAsia="Times New Roman" w:hAnsi="Palatino" w:cs="Courier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252"/>
    <w:rPr>
      <w:rFonts w:ascii="Palatino" w:eastAsia="Times New Roman" w:hAnsi="Palatino" w:cs="Courier"/>
      <w:b/>
      <w:sz w:val="24"/>
    </w:rPr>
  </w:style>
  <w:style w:type="paragraph" w:styleId="Header">
    <w:name w:val="header"/>
    <w:basedOn w:val="Normal"/>
    <w:link w:val="HeaderChar"/>
    <w:rsid w:val="006B0252"/>
    <w:pPr>
      <w:tabs>
        <w:tab w:val="center" w:pos="4320"/>
        <w:tab w:val="right" w:pos="8640"/>
      </w:tabs>
    </w:pPr>
    <w:rPr>
      <w:rFonts w:ascii="New York" w:eastAsia="Times New Roman" w:hAnsi="New York" w:cs="Courier"/>
    </w:rPr>
  </w:style>
  <w:style w:type="character" w:customStyle="1" w:styleId="HeaderChar">
    <w:name w:val="Header Char"/>
    <w:basedOn w:val="DefaultParagraphFont"/>
    <w:link w:val="Header"/>
    <w:rsid w:val="006B0252"/>
    <w:rPr>
      <w:rFonts w:ascii="New York" w:eastAsia="Times New Roman" w:hAnsi="New York" w:cs="Courier"/>
      <w:sz w:val="24"/>
    </w:rPr>
  </w:style>
  <w:style w:type="character" w:styleId="Hyperlink">
    <w:name w:val="Hyperlink"/>
    <w:rsid w:val="00D5474D"/>
    <w:rPr>
      <w:color w:val="0000FF"/>
      <w:u w:val="single"/>
    </w:rPr>
  </w:style>
  <w:style w:type="paragraph" w:customStyle="1" w:styleId="xmsonormal">
    <w:name w:val="x_msonormal"/>
    <w:basedOn w:val="Normal"/>
    <w:rsid w:val="00D547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D5474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5474D"/>
  </w:style>
  <w:style w:type="paragraph" w:styleId="NoSpacing">
    <w:name w:val="No Spacing"/>
    <w:basedOn w:val="Normal"/>
    <w:uiPriority w:val="1"/>
    <w:qFormat/>
    <w:rsid w:val="00D5474D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0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3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22E6E"/>
  </w:style>
  <w:style w:type="character" w:styleId="CommentReference">
    <w:name w:val="annotation reference"/>
    <w:basedOn w:val="DefaultParagraphFont"/>
    <w:uiPriority w:val="99"/>
    <w:semiHidden/>
    <w:unhideWhenUsed/>
    <w:rsid w:val="00232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8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8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7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B025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eastAsia="Times New Roman" w:hAnsi="Palatino" w:cs="Courier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252"/>
    <w:rPr>
      <w:rFonts w:ascii="Palatino" w:eastAsia="Times New Roman" w:hAnsi="Palatino" w:cs="Courier"/>
      <w:b/>
      <w:sz w:val="24"/>
    </w:rPr>
  </w:style>
  <w:style w:type="paragraph" w:styleId="Header">
    <w:name w:val="header"/>
    <w:basedOn w:val="Normal"/>
    <w:link w:val="HeaderChar"/>
    <w:rsid w:val="006B0252"/>
    <w:pPr>
      <w:tabs>
        <w:tab w:val="center" w:pos="4320"/>
        <w:tab w:val="right" w:pos="8640"/>
      </w:tabs>
    </w:pPr>
    <w:rPr>
      <w:rFonts w:ascii="New York" w:eastAsia="Times New Roman" w:hAnsi="New York" w:cs="Courier"/>
    </w:rPr>
  </w:style>
  <w:style w:type="character" w:customStyle="1" w:styleId="HeaderChar">
    <w:name w:val="Header Char"/>
    <w:basedOn w:val="DefaultParagraphFont"/>
    <w:link w:val="Header"/>
    <w:rsid w:val="006B0252"/>
    <w:rPr>
      <w:rFonts w:ascii="New York" w:eastAsia="Times New Roman" w:hAnsi="New York" w:cs="Courier"/>
      <w:sz w:val="24"/>
    </w:rPr>
  </w:style>
  <w:style w:type="character" w:styleId="Hyperlink">
    <w:name w:val="Hyperlink"/>
    <w:rsid w:val="00D5474D"/>
    <w:rPr>
      <w:color w:val="0000FF"/>
      <w:u w:val="single"/>
    </w:rPr>
  </w:style>
  <w:style w:type="paragraph" w:customStyle="1" w:styleId="xmsonormal">
    <w:name w:val="x_msonormal"/>
    <w:basedOn w:val="Normal"/>
    <w:rsid w:val="00D547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D5474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5474D"/>
  </w:style>
  <w:style w:type="paragraph" w:styleId="NoSpacing">
    <w:name w:val="No Spacing"/>
    <w:basedOn w:val="Normal"/>
    <w:uiPriority w:val="1"/>
    <w:qFormat/>
    <w:rsid w:val="00D5474D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0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3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22E6E"/>
  </w:style>
  <w:style w:type="character" w:styleId="CommentReference">
    <w:name w:val="annotation reference"/>
    <w:basedOn w:val="DefaultParagraphFont"/>
    <w:uiPriority w:val="99"/>
    <w:semiHidden/>
    <w:unhideWhenUsed/>
    <w:rsid w:val="00232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8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8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 Reg Neg 2016 Sum Mtg 5-11-2016 (WORD)</vt:lpstr>
    </vt:vector>
  </TitlesOfParts>
  <Company>us department of education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 Reg Neg 2016 Sum Mtg 5-11-2016 (WORD)</dc:title>
  <dc:creator>us department of education</dc:creator>
  <cp:lastModifiedBy>U.S. Department of Education</cp:lastModifiedBy>
  <cp:revision>2</cp:revision>
  <cp:lastPrinted>2016-04-13T18:31:00Z</cp:lastPrinted>
  <dcterms:created xsi:type="dcterms:W3CDTF">2016-05-11T20:01:00Z</dcterms:created>
  <dcterms:modified xsi:type="dcterms:W3CDTF">2016-05-11T20:01:00Z</dcterms:modified>
</cp:coreProperties>
</file>